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52" w:type="dxa"/>
        <w:tblCellMar>
          <w:left w:w="70" w:type="dxa"/>
          <w:right w:w="70" w:type="dxa"/>
        </w:tblCellMar>
        <w:tblLook w:val="0000"/>
      </w:tblPr>
      <w:tblGrid>
        <w:gridCol w:w="2055"/>
        <w:gridCol w:w="5812"/>
        <w:gridCol w:w="2285"/>
      </w:tblGrid>
      <w:tr w:rsidR="00831DAC" w:rsidRPr="00831DAC" w:rsidTr="008C771C">
        <w:trPr>
          <w:trHeight w:val="1421"/>
        </w:trPr>
        <w:tc>
          <w:tcPr>
            <w:tcW w:w="2055" w:type="dxa"/>
          </w:tcPr>
          <w:p w:rsidR="00831DAC" w:rsidRPr="00831DAC" w:rsidRDefault="00831DAC" w:rsidP="00831DAC">
            <w:pPr>
              <w:tabs>
                <w:tab w:val="center" w:pos="2127"/>
                <w:tab w:val="right" w:pos="8306"/>
              </w:tabs>
              <w:spacing w:after="0" w:line="240" w:lineRule="auto"/>
              <w:rPr>
                <w:rFonts w:ascii="Times New Roman" w:eastAsia="Times New Roman" w:hAnsi="Times New Roman" w:cs="Times New Roman"/>
                <w:sz w:val="20"/>
                <w:szCs w:val="20"/>
                <w:lang w:eastAsia="tr-TR"/>
              </w:rPr>
            </w:pPr>
            <w:r w:rsidRPr="00831DAC">
              <w:rPr>
                <w:rFonts w:ascii="Times New Roman" w:eastAsia="Times New Roman" w:hAnsi="Times New Roman" w:cs="Times New Roman"/>
                <w:noProof/>
                <w:sz w:val="20"/>
                <w:szCs w:val="20"/>
                <w:lang w:eastAsia="tr-TR"/>
              </w:rPr>
              <w:drawing>
                <wp:inline distT="0" distB="0" distL="0" distR="0">
                  <wp:extent cx="752475" cy="75247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2475" cy="752475"/>
                          </a:xfrm>
                          <a:prstGeom prst="rect">
                            <a:avLst/>
                          </a:prstGeom>
                          <a:noFill/>
                          <a:ln>
                            <a:noFill/>
                          </a:ln>
                        </pic:spPr>
                      </pic:pic>
                    </a:graphicData>
                  </a:graphic>
                </wp:inline>
              </w:drawing>
            </w:r>
          </w:p>
        </w:tc>
        <w:tc>
          <w:tcPr>
            <w:tcW w:w="5812" w:type="dxa"/>
          </w:tcPr>
          <w:p w:rsidR="00831DAC" w:rsidRPr="00831DAC" w:rsidRDefault="00831DAC" w:rsidP="00831DAC">
            <w:pPr>
              <w:tabs>
                <w:tab w:val="center" w:pos="2127"/>
                <w:tab w:val="right" w:pos="8306"/>
              </w:tabs>
              <w:spacing w:after="0" w:line="240" w:lineRule="auto"/>
              <w:jc w:val="center"/>
              <w:rPr>
                <w:rFonts w:ascii="Arial Narrow" w:eastAsia="Times New Roman" w:hAnsi="Arial Narrow" w:cs="Times New Roman"/>
                <w:b/>
                <w:sz w:val="24"/>
                <w:szCs w:val="20"/>
                <w:lang w:eastAsia="tr-TR"/>
              </w:rPr>
            </w:pPr>
            <w:r w:rsidRPr="00831DAC">
              <w:rPr>
                <w:rFonts w:ascii="Arial Narrow" w:eastAsia="Times New Roman" w:hAnsi="Arial Narrow" w:cs="Times New Roman"/>
                <w:b/>
                <w:sz w:val="24"/>
                <w:szCs w:val="20"/>
                <w:lang w:eastAsia="tr-TR"/>
              </w:rPr>
              <w:t>T.C.</w:t>
            </w:r>
          </w:p>
          <w:p w:rsidR="00831DAC" w:rsidRPr="00831DAC" w:rsidRDefault="00831DAC" w:rsidP="00831DAC">
            <w:pPr>
              <w:tabs>
                <w:tab w:val="center" w:pos="2127"/>
                <w:tab w:val="right" w:pos="8306"/>
              </w:tabs>
              <w:spacing w:after="0" w:line="240" w:lineRule="auto"/>
              <w:jc w:val="center"/>
              <w:rPr>
                <w:rFonts w:ascii="Arial Narrow" w:eastAsia="Times New Roman" w:hAnsi="Arial Narrow" w:cs="Times New Roman"/>
                <w:b/>
                <w:sz w:val="24"/>
                <w:szCs w:val="20"/>
                <w:lang w:eastAsia="tr-TR"/>
              </w:rPr>
            </w:pPr>
            <w:r w:rsidRPr="00831DAC">
              <w:rPr>
                <w:rFonts w:ascii="Arial Narrow" w:eastAsia="Times New Roman" w:hAnsi="Arial Narrow" w:cs="Times New Roman"/>
                <w:b/>
                <w:sz w:val="24"/>
                <w:szCs w:val="20"/>
                <w:lang w:eastAsia="tr-TR"/>
              </w:rPr>
              <w:t>ADNAN MENDERES ÜNİVERSİTESİ</w:t>
            </w:r>
          </w:p>
          <w:p w:rsidR="00831DAC" w:rsidRPr="00831DAC" w:rsidRDefault="00831DAC" w:rsidP="00831DAC">
            <w:pPr>
              <w:tabs>
                <w:tab w:val="center" w:pos="2127"/>
                <w:tab w:val="right" w:pos="8306"/>
              </w:tabs>
              <w:spacing w:after="0" w:line="240" w:lineRule="auto"/>
              <w:jc w:val="center"/>
              <w:rPr>
                <w:rFonts w:ascii="Arial Narrow" w:eastAsia="Times New Roman" w:hAnsi="Arial Narrow" w:cs="Times New Roman"/>
                <w:b/>
                <w:sz w:val="24"/>
                <w:szCs w:val="20"/>
                <w:lang w:eastAsia="tr-TR"/>
              </w:rPr>
            </w:pPr>
            <w:r w:rsidRPr="00831DAC">
              <w:rPr>
                <w:rFonts w:ascii="Arial Narrow" w:eastAsia="Times New Roman" w:hAnsi="Arial Narrow" w:cs="Times New Roman"/>
                <w:b/>
                <w:sz w:val="24"/>
                <w:szCs w:val="20"/>
                <w:lang w:eastAsia="tr-TR"/>
              </w:rPr>
              <w:t>AYDIN SAĞLIK HİZMETLERİ MESLEK YÜKSEKOKULU</w:t>
            </w:r>
          </w:p>
          <w:p w:rsidR="00831DAC" w:rsidRPr="00831DAC" w:rsidRDefault="00831DAC" w:rsidP="00831DAC">
            <w:pPr>
              <w:tabs>
                <w:tab w:val="center" w:pos="2127"/>
                <w:tab w:val="right" w:pos="8306"/>
              </w:tabs>
              <w:spacing w:after="0" w:line="240" w:lineRule="auto"/>
              <w:rPr>
                <w:rFonts w:ascii="Times New Roman" w:eastAsia="Times New Roman" w:hAnsi="Times New Roman" w:cs="Times New Roman"/>
                <w:b/>
                <w:sz w:val="24"/>
                <w:szCs w:val="20"/>
                <w:lang w:eastAsia="tr-TR"/>
              </w:rPr>
            </w:pPr>
          </w:p>
        </w:tc>
        <w:tc>
          <w:tcPr>
            <w:tcW w:w="2285" w:type="dxa"/>
          </w:tcPr>
          <w:p w:rsidR="00831DAC" w:rsidRPr="00831DAC" w:rsidRDefault="00831DAC" w:rsidP="00831DAC">
            <w:pPr>
              <w:tabs>
                <w:tab w:val="left" w:pos="1064"/>
                <w:tab w:val="left" w:pos="1208"/>
                <w:tab w:val="center" w:pos="2127"/>
                <w:tab w:val="right" w:pos="8306"/>
              </w:tabs>
              <w:spacing w:after="0" w:line="240" w:lineRule="auto"/>
              <w:rPr>
                <w:rFonts w:ascii="Times New Roman" w:eastAsia="Times New Roman" w:hAnsi="Times New Roman" w:cs="Times New Roman"/>
                <w:sz w:val="16"/>
                <w:szCs w:val="20"/>
                <w:lang w:eastAsia="tr-TR"/>
              </w:rPr>
            </w:pPr>
            <w:r w:rsidRPr="00831DAC">
              <w:rPr>
                <w:rFonts w:ascii="Times New Roman" w:eastAsia="Times New Roman" w:hAnsi="Times New Roman" w:cs="Times New Roman"/>
                <w:noProof/>
                <w:sz w:val="20"/>
                <w:szCs w:val="20"/>
                <w:lang w:eastAsia="tr-TR"/>
              </w:rPr>
              <w:drawing>
                <wp:inline distT="0" distB="0" distL="0" distR="0">
                  <wp:extent cx="762000" cy="752475"/>
                  <wp:effectExtent l="0" t="0" r="0" b="9525"/>
                  <wp:docPr id="2" name="Resim 2" descr="Saglik%20Hizmetleri%20Meslek%20Yuksekoku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Saglik%20Hizmetleri%20Meslek%20Yuksekokulu"/>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2000" cy="752475"/>
                          </a:xfrm>
                          <a:prstGeom prst="rect">
                            <a:avLst/>
                          </a:prstGeom>
                          <a:noFill/>
                          <a:ln>
                            <a:noFill/>
                          </a:ln>
                        </pic:spPr>
                      </pic:pic>
                    </a:graphicData>
                  </a:graphic>
                </wp:inline>
              </w:drawing>
            </w:r>
          </w:p>
          <w:p w:rsidR="00831DAC" w:rsidRPr="00831DAC" w:rsidRDefault="00831DAC" w:rsidP="00831DAC">
            <w:pPr>
              <w:tabs>
                <w:tab w:val="center" w:pos="2127"/>
                <w:tab w:val="right" w:pos="8306"/>
              </w:tabs>
              <w:spacing w:after="0" w:line="240" w:lineRule="auto"/>
              <w:rPr>
                <w:rFonts w:ascii="Times New Roman" w:eastAsia="Times New Roman" w:hAnsi="Times New Roman" w:cs="Times New Roman"/>
                <w:sz w:val="16"/>
                <w:szCs w:val="20"/>
                <w:lang w:eastAsia="tr-TR"/>
              </w:rPr>
            </w:pPr>
          </w:p>
          <w:p w:rsidR="00831DAC" w:rsidRPr="00831DAC" w:rsidRDefault="00831DAC" w:rsidP="00831DAC">
            <w:pPr>
              <w:tabs>
                <w:tab w:val="center" w:pos="2127"/>
                <w:tab w:val="right" w:pos="8306"/>
              </w:tabs>
              <w:spacing w:after="0" w:line="240" w:lineRule="auto"/>
              <w:rPr>
                <w:rFonts w:ascii="Times New Roman" w:eastAsia="Times New Roman" w:hAnsi="Times New Roman" w:cs="Times New Roman"/>
                <w:sz w:val="16"/>
                <w:szCs w:val="20"/>
                <w:lang w:eastAsia="tr-TR"/>
              </w:rPr>
            </w:pPr>
          </w:p>
        </w:tc>
      </w:tr>
    </w:tbl>
    <w:p w:rsidR="00831DAC" w:rsidRPr="00831DAC" w:rsidRDefault="00831DAC" w:rsidP="00831DAC">
      <w:pPr>
        <w:spacing w:after="0"/>
        <w:rPr>
          <w:rFonts w:ascii="Calibri" w:eastAsia="Calibri" w:hAnsi="Calibri" w:cs="Times New Roman"/>
          <w:sz w:val="24"/>
        </w:rPr>
      </w:pPr>
      <w:r w:rsidRPr="00831DAC">
        <w:rPr>
          <w:rFonts w:ascii="Times New Roman" w:eastAsia="Calibri" w:hAnsi="Times New Roman" w:cs="Times New Roman"/>
          <w:sz w:val="24"/>
          <w:szCs w:val="24"/>
        </w:rPr>
        <w:t>Sayı</w:t>
      </w:r>
      <w:r w:rsidRPr="00831DAC">
        <w:rPr>
          <w:rFonts w:ascii="Times New Roman" w:eastAsia="Calibri" w:hAnsi="Times New Roman" w:cs="Times New Roman"/>
          <w:sz w:val="24"/>
          <w:szCs w:val="24"/>
        </w:rPr>
        <w:tab/>
        <w:t xml:space="preserve">: </w:t>
      </w:r>
      <w:r w:rsidRPr="00831DAC">
        <w:rPr>
          <w:rFonts w:ascii="Times New Roman" w:eastAsia="Calibri" w:hAnsi="Times New Roman" w:cs="Times New Roman"/>
          <w:sz w:val="24"/>
        </w:rPr>
        <w:t>91327012/050.01.03</w:t>
      </w:r>
      <w:r w:rsidRPr="00831DAC">
        <w:rPr>
          <w:rFonts w:ascii="Times New Roman" w:eastAsia="Times New Roman" w:hAnsi="Times New Roman" w:cs="Times New Roman"/>
          <w:lang w:eastAsia="tr-TR"/>
        </w:rPr>
        <w:t>-</w:t>
      </w:r>
      <w:r w:rsidR="00CF705D">
        <w:rPr>
          <w:rFonts w:ascii="Times New Roman" w:eastAsia="Times New Roman" w:hAnsi="Times New Roman" w:cs="Times New Roman"/>
          <w:lang w:eastAsia="tr-TR"/>
        </w:rPr>
        <w:t>430</w:t>
      </w:r>
      <w:r w:rsidRPr="00831DAC">
        <w:rPr>
          <w:rFonts w:ascii="Calibri" w:eastAsia="Calibri" w:hAnsi="Calibri" w:cs="Times New Roman"/>
        </w:rPr>
        <w:tab/>
      </w:r>
      <w:r w:rsidRPr="00831DAC">
        <w:rPr>
          <w:rFonts w:ascii="Calibri" w:eastAsia="Calibri" w:hAnsi="Calibri" w:cs="Times New Roman"/>
          <w:sz w:val="24"/>
        </w:rPr>
        <w:tab/>
      </w:r>
      <w:r w:rsidRPr="00831DAC">
        <w:rPr>
          <w:rFonts w:ascii="Calibri" w:eastAsia="Calibri" w:hAnsi="Calibri" w:cs="Times New Roman"/>
          <w:sz w:val="24"/>
        </w:rPr>
        <w:tab/>
      </w:r>
      <w:r w:rsidRPr="00831DAC">
        <w:rPr>
          <w:rFonts w:ascii="Calibri" w:eastAsia="Calibri" w:hAnsi="Calibri" w:cs="Times New Roman"/>
          <w:sz w:val="24"/>
        </w:rPr>
        <w:tab/>
      </w:r>
      <w:r w:rsidRPr="00831DAC">
        <w:rPr>
          <w:rFonts w:ascii="Calibri" w:eastAsia="Calibri" w:hAnsi="Calibri" w:cs="Times New Roman"/>
          <w:sz w:val="24"/>
        </w:rPr>
        <w:tab/>
      </w:r>
      <w:r w:rsidRPr="00831DAC">
        <w:rPr>
          <w:rFonts w:ascii="Calibri" w:eastAsia="Calibri" w:hAnsi="Calibri" w:cs="Times New Roman"/>
          <w:sz w:val="24"/>
        </w:rPr>
        <w:tab/>
        <w:t xml:space="preserve">    </w:t>
      </w:r>
      <w:r w:rsidRPr="00831DAC">
        <w:rPr>
          <w:rFonts w:ascii="Times New Roman" w:eastAsia="Calibri" w:hAnsi="Times New Roman" w:cs="Times New Roman"/>
          <w:sz w:val="24"/>
        </w:rPr>
        <w:t>Tarih: 30/05/2014</w:t>
      </w:r>
    </w:p>
    <w:p w:rsidR="00831DAC" w:rsidRPr="00831DAC" w:rsidRDefault="00831DAC" w:rsidP="00831DAC">
      <w:pPr>
        <w:spacing w:after="0"/>
        <w:rPr>
          <w:rFonts w:ascii="Times New Roman" w:eastAsia="Calibri" w:hAnsi="Times New Roman" w:cs="Times New Roman"/>
          <w:sz w:val="24"/>
          <w:szCs w:val="24"/>
        </w:rPr>
      </w:pPr>
      <w:r w:rsidRPr="00831DAC">
        <w:rPr>
          <w:rFonts w:ascii="Times New Roman" w:eastAsia="Calibri" w:hAnsi="Times New Roman" w:cs="Times New Roman"/>
          <w:sz w:val="24"/>
          <w:szCs w:val="24"/>
        </w:rPr>
        <w:t>Konu</w:t>
      </w:r>
      <w:r w:rsidRPr="00831DAC">
        <w:rPr>
          <w:rFonts w:ascii="Times New Roman" w:eastAsia="Calibri" w:hAnsi="Times New Roman" w:cs="Times New Roman"/>
          <w:sz w:val="24"/>
          <w:szCs w:val="24"/>
        </w:rPr>
        <w:tab/>
        <w:t>: Akademik Genel Kurul</w:t>
      </w:r>
    </w:p>
    <w:p w:rsidR="00831DAC" w:rsidRPr="00831DAC" w:rsidRDefault="00831DAC" w:rsidP="00831DAC">
      <w:pPr>
        <w:spacing w:after="0"/>
        <w:rPr>
          <w:rFonts w:ascii="Times New Roman" w:eastAsia="Calibri" w:hAnsi="Times New Roman" w:cs="Times New Roman"/>
          <w:sz w:val="24"/>
          <w:szCs w:val="24"/>
        </w:rPr>
      </w:pPr>
    </w:p>
    <w:p w:rsidR="00831DAC" w:rsidRPr="00831DAC" w:rsidRDefault="00831DAC" w:rsidP="00831DAC">
      <w:pPr>
        <w:spacing w:after="0"/>
        <w:rPr>
          <w:rFonts w:ascii="Times New Roman" w:eastAsia="Calibri" w:hAnsi="Times New Roman" w:cs="Times New Roman"/>
          <w:sz w:val="24"/>
          <w:szCs w:val="24"/>
        </w:rPr>
      </w:pPr>
      <w:r w:rsidRPr="00831DAC">
        <w:rPr>
          <w:rFonts w:ascii="Times New Roman" w:eastAsia="Calibri" w:hAnsi="Times New Roman" w:cs="Times New Roman"/>
          <w:sz w:val="24"/>
          <w:szCs w:val="24"/>
        </w:rPr>
        <w:t xml:space="preserve">  </w:t>
      </w:r>
    </w:p>
    <w:p w:rsidR="00831DAC" w:rsidRPr="00831DAC" w:rsidRDefault="00831DAC" w:rsidP="00831DAC">
      <w:pPr>
        <w:tabs>
          <w:tab w:val="center" w:pos="4153"/>
          <w:tab w:val="right" w:pos="8306"/>
        </w:tabs>
        <w:spacing w:after="0" w:line="240" w:lineRule="auto"/>
        <w:rPr>
          <w:rFonts w:ascii="Times New Roman" w:eastAsia="Times New Roman" w:hAnsi="Times New Roman" w:cs="Times New Roman"/>
          <w:color w:val="000000"/>
          <w:sz w:val="24"/>
          <w:szCs w:val="24"/>
          <w:lang w:eastAsia="tr-TR"/>
        </w:rPr>
      </w:pPr>
    </w:p>
    <w:p w:rsidR="00831DAC" w:rsidRPr="00831DAC" w:rsidRDefault="00831DAC" w:rsidP="00831DAC">
      <w:pPr>
        <w:tabs>
          <w:tab w:val="center" w:pos="4153"/>
          <w:tab w:val="right" w:pos="8306"/>
        </w:tabs>
        <w:spacing w:after="0" w:line="240" w:lineRule="auto"/>
        <w:jc w:val="center"/>
        <w:rPr>
          <w:rFonts w:ascii="Times New Roman" w:eastAsia="Times New Roman" w:hAnsi="Times New Roman" w:cs="Times New Roman"/>
          <w:color w:val="000000"/>
          <w:sz w:val="24"/>
          <w:szCs w:val="24"/>
          <w:lang w:eastAsia="tr-TR"/>
        </w:rPr>
      </w:pPr>
      <w:r w:rsidRPr="00831DAC">
        <w:rPr>
          <w:rFonts w:ascii="Times New Roman" w:eastAsia="Times New Roman" w:hAnsi="Times New Roman" w:cs="Times New Roman"/>
          <w:color w:val="000000"/>
          <w:sz w:val="24"/>
          <w:szCs w:val="24"/>
          <w:lang w:eastAsia="tr-TR"/>
        </w:rPr>
        <w:t>ÖĞRETİM ELEMANLARINA DUYURU</w:t>
      </w:r>
    </w:p>
    <w:p w:rsidR="00831DAC" w:rsidRPr="00831DAC" w:rsidRDefault="00831DAC" w:rsidP="00831DAC">
      <w:pPr>
        <w:tabs>
          <w:tab w:val="center" w:pos="4153"/>
          <w:tab w:val="right" w:pos="8306"/>
        </w:tabs>
        <w:spacing w:after="0" w:line="240" w:lineRule="auto"/>
        <w:jc w:val="center"/>
        <w:rPr>
          <w:rFonts w:ascii="Times New Roman" w:eastAsia="Times New Roman" w:hAnsi="Times New Roman" w:cs="Times New Roman"/>
          <w:b/>
          <w:color w:val="000000"/>
          <w:sz w:val="24"/>
          <w:szCs w:val="24"/>
          <w:lang w:eastAsia="tr-TR"/>
        </w:rPr>
      </w:pPr>
    </w:p>
    <w:p w:rsidR="00831DAC" w:rsidRPr="00831DAC" w:rsidRDefault="00831DAC" w:rsidP="00831DAC">
      <w:pPr>
        <w:tabs>
          <w:tab w:val="center" w:pos="4153"/>
          <w:tab w:val="right" w:pos="8306"/>
        </w:tabs>
        <w:spacing w:after="0" w:line="240" w:lineRule="auto"/>
        <w:jc w:val="center"/>
        <w:rPr>
          <w:rFonts w:ascii="Times New Roman" w:eastAsia="Times New Roman" w:hAnsi="Times New Roman" w:cs="Times New Roman"/>
          <w:b/>
          <w:color w:val="000000"/>
          <w:sz w:val="24"/>
          <w:szCs w:val="24"/>
          <w:lang w:eastAsia="tr-TR"/>
        </w:rPr>
      </w:pPr>
    </w:p>
    <w:p w:rsidR="00831DAC" w:rsidRPr="00831DAC" w:rsidRDefault="00831DAC" w:rsidP="00831DAC">
      <w:pPr>
        <w:tabs>
          <w:tab w:val="left" w:pos="993"/>
          <w:tab w:val="center" w:pos="4153"/>
        </w:tabs>
        <w:spacing w:after="0" w:line="240" w:lineRule="auto"/>
        <w:jc w:val="both"/>
        <w:rPr>
          <w:rFonts w:ascii="Times New Roman" w:eastAsia="Times New Roman" w:hAnsi="Times New Roman" w:cs="Times New Roman"/>
          <w:color w:val="000000"/>
          <w:sz w:val="24"/>
          <w:szCs w:val="24"/>
          <w:lang w:eastAsia="tr-TR"/>
        </w:rPr>
      </w:pPr>
      <w:r w:rsidRPr="00831DAC">
        <w:rPr>
          <w:rFonts w:ascii="Times New Roman" w:eastAsia="Times New Roman" w:hAnsi="Times New Roman" w:cs="Times New Roman"/>
          <w:color w:val="000000"/>
          <w:sz w:val="24"/>
          <w:szCs w:val="24"/>
          <w:lang w:eastAsia="tr-TR"/>
        </w:rPr>
        <w:tab/>
        <w:t>Yükseköğretim Kurumlarında Akademik Kurulların Oluşturulması ve Bilimsel Denetim Yönetmeliği’nin 5/a maddesi gereğince Yüksekokulumuz Akademik Genel Kurulu olağan toplantısı 25.06.2014 tarihinde Çarşamba günü saat 14.00’te Yüksekokulumuzda yapılacaktır.</w:t>
      </w:r>
    </w:p>
    <w:p w:rsidR="00831DAC" w:rsidRPr="00831DAC" w:rsidRDefault="00831DAC" w:rsidP="00831DAC">
      <w:pPr>
        <w:tabs>
          <w:tab w:val="left" w:pos="993"/>
          <w:tab w:val="center" w:pos="4153"/>
        </w:tabs>
        <w:spacing w:after="0" w:line="240" w:lineRule="auto"/>
        <w:jc w:val="both"/>
        <w:rPr>
          <w:rFonts w:ascii="Times New Roman" w:eastAsia="Times New Roman" w:hAnsi="Times New Roman" w:cs="Times New Roman"/>
          <w:color w:val="000000"/>
          <w:sz w:val="16"/>
          <w:szCs w:val="16"/>
          <w:lang w:eastAsia="tr-TR"/>
        </w:rPr>
      </w:pPr>
    </w:p>
    <w:p w:rsidR="00831DAC" w:rsidRPr="00831DAC" w:rsidRDefault="00831DAC" w:rsidP="00831DAC">
      <w:pPr>
        <w:tabs>
          <w:tab w:val="left" w:pos="993"/>
          <w:tab w:val="left" w:pos="3261"/>
          <w:tab w:val="center" w:pos="4153"/>
          <w:tab w:val="left" w:pos="5387"/>
        </w:tabs>
        <w:spacing w:after="0" w:line="240" w:lineRule="auto"/>
        <w:jc w:val="both"/>
        <w:rPr>
          <w:rFonts w:ascii="Times New Roman" w:eastAsia="Times New Roman" w:hAnsi="Times New Roman" w:cs="Times New Roman"/>
          <w:color w:val="000000"/>
          <w:sz w:val="24"/>
          <w:szCs w:val="24"/>
          <w:lang w:eastAsia="tr-TR"/>
        </w:rPr>
      </w:pPr>
      <w:r w:rsidRPr="00831DAC">
        <w:rPr>
          <w:rFonts w:ascii="Times New Roman" w:eastAsia="Times New Roman" w:hAnsi="Times New Roman" w:cs="Times New Roman"/>
          <w:color w:val="000000"/>
          <w:sz w:val="24"/>
          <w:szCs w:val="24"/>
          <w:lang w:eastAsia="tr-TR"/>
        </w:rPr>
        <w:tab/>
        <w:t>2013–2014 Eğitim-Öğretim Yılı Güz-Bahar Döneminde Yüksekokulumuz Tıbbi Dokümantasyon ve Sekreterlik, Tıbbi Dokümantasyon ve Sekreterlik (İ.Ö) Tıbbi Laboratuvar Teknikleri, İlk ve Acil Yardım, İlk ve Acil Yardım (İ.Ö) Çevre Sağlığı, Fizyoterapi, Anestezi, Diyaliz ve Tıbbi Görüntüleme Teknikleri Programlarında ders veren bütün öğretim elemanlarına duyurulur.</w:t>
      </w:r>
    </w:p>
    <w:p w:rsidR="00831DAC" w:rsidRPr="00831DAC" w:rsidRDefault="00831DAC" w:rsidP="00831DAC">
      <w:pPr>
        <w:tabs>
          <w:tab w:val="center" w:pos="4153"/>
          <w:tab w:val="right" w:pos="8306"/>
        </w:tabs>
        <w:spacing w:after="0" w:line="240" w:lineRule="auto"/>
        <w:jc w:val="both"/>
        <w:rPr>
          <w:rFonts w:ascii="Times New Roman" w:eastAsia="Times New Roman" w:hAnsi="Times New Roman" w:cs="Times New Roman"/>
          <w:color w:val="000000"/>
          <w:sz w:val="24"/>
          <w:szCs w:val="24"/>
          <w:lang w:eastAsia="tr-TR"/>
        </w:rPr>
      </w:pPr>
      <w:bookmarkStart w:id="0" w:name="_GoBack"/>
      <w:bookmarkEnd w:id="0"/>
    </w:p>
    <w:p w:rsidR="00831DAC" w:rsidRPr="00831DAC" w:rsidRDefault="00831DAC" w:rsidP="00831DAC">
      <w:pPr>
        <w:tabs>
          <w:tab w:val="center" w:pos="4153"/>
          <w:tab w:val="right" w:pos="8306"/>
        </w:tabs>
        <w:spacing w:after="0" w:line="240" w:lineRule="auto"/>
        <w:rPr>
          <w:rFonts w:ascii="Times New Roman" w:eastAsia="Times New Roman" w:hAnsi="Times New Roman" w:cs="Times New Roman"/>
          <w:color w:val="000000"/>
          <w:sz w:val="24"/>
          <w:szCs w:val="24"/>
          <w:lang w:eastAsia="tr-TR"/>
        </w:rPr>
      </w:pPr>
    </w:p>
    <w:p w:rsidR="00831DAC" w:rsidRPr="00831DAC" w:rsidRDefault="00831DAC" w:rsidP="00831DAC">
      <w:pPr>
        <w:tabs>
          <w:tab w:val="center" w:pos="4153"/>
          <w:tab w:val="right" w:pos="8306"/>
        </w:tabs>
        <w:spacing w:after="0" w:line="240" w:lineRule="auto"/>
        <w:rPr>
          <w:rFonts w:ascii="Times New Roman" w:eastAsia="Times New Roman" w:hAnsi="Times New Roman" w:cs="Times New Roman"/>
          <w:color w:val="000000"/>
          <w:sz w:val="24"/>
          <w:szCs w:val="24"/>
          <w:lang w:eastAsia="tr-TR"/>
        </w:rPr>
      </w:pPr>
    </w:p>
    <w:p w:rsidR="00831DAC" w:rsidRPr="00831DAC" w:rsidRDefault="00831DAC" w:rsidP="00831DAC">
      <w:pPr>
        <w:tabs>
          <w:tab w:val="center" w:pos="4153"/>
          <w:tab w:val="right" w:pos="8306"/>
        </w:tabs>
        <w:spacing w:after="0" w:line="240" w:lineRule="auto"/>
        <w:jc w:val="right"/>
        <w:rPr>
          <w:rFonts w:ascii="Times New Roman" w:eastAsia="Times New Roman" w:hAnsi="Times New Roman" w:cs="Times New Roman"/>
          <w:color w:val="000000"/>
          <w:sz w:val="24"/>
          <w:szCs w:val="24"/>
          <w:lang w:eastAsia="tr-TR"/>
        </w:rPr>
      </w:pPr>
      <w:proofErr w:type="spellStart"/>
      <w:proofErr w:type="gramStart"/>
      <w:r w:rsidRPr="00831DAC">
        <w:rPr>
          <w:rFonts w:ascii="Times New Roman" w:eastAsia="Times New Roman" w:hAnsi="Times New Roman" w:cs="Times New Roman"/>
          <w:color w:val="000000"/>
          <w:sz w:val="24"/>
          <w:szCs w:val="24"/>
          <w:lang w:eastAsia="tr-TR"/>
        </w:rPr>
        <w:t>Prof.Dr</w:t>
      </w:r>
      <w:proofErr w:type="spellEnd"/>
      <w:r w:rsidRPr="00831DAC">
        <w:rPr>
          <w:rFonts w:ascii="Times New Roman" w:eastAsia="Times New Roman" w:hAnsi="Times New Roman" w:cs="Times New Roman"/>
          <w:color w:val="000000"/>
          <w:sz w:val="24"/>
          <w:szCs w:val="24"/>
          <w:lang w:eastAsia="tr-TR"/>
        </w:rPr>
        <w:t>.</w:t>
      </w:r>
      <w:proofErr w:type="spellStart"/>
      <w:r w:rsidRPr="00831DAC">
        <w:rPr>
          <w:rFonts w:ascii="Times New Roman" w:eastAsia="Times New Roman" w:hAnsi="Times New Roman" w:cs="Times New Roman"/>
          <w:color w:val="000000"/>
          <w:sz w:val="24"/>
          <w:szCs w:val="24"/>
          <w:lang w:eastAsia="tr-TR"/>
        </w:rPr>
        <w:t>Mevlüt</w:t>
      </w:r>
      <w:proofErr w:type="spellEnd"/>
      <w:proofErr w:type="gramEnd"/>
      <w:r w:rsidRPr="00831DAC">
        <w:rPr>
          <w:rFonts w:ascii="Times New Roman" w:eastAsia="Times New Roman" w:hAnsi="Times New Roman" w:cs="Times New Roman"/>
          <w:color w:val="000000"/>
          <w:sz w:val="24"/>
          <w:szCs w:val="24"/>
          <w:lang w:eastAsia="tr-TR"/>
        </w:rPr>
        <w:t xml:space="preserve"> TÜRE</w:t>
      </w:r>
    </w:p>
    <w:p w:rsidR="00831DAC" w:rsidRPr="00831DAC" w:rsidRDefault="00831DAC" w:rsidP="00831DAC">
      <w:pPr>
        <w:tabs>
          <w:tab w:val="center" w:pos="4153"/>
          <w:tab w:val="left" w:pos="7233"/>
          <w:tab w:val="right" w:pos="8306"/>
          <w:tab w:val="right" w:pos="9072"/>
        </w:tabs>
        <w:spacing w:after="0" w:line="240" w:lineRule="auto"/>
        <w:rPr>
          <w:rFonts w:ascii="Times New Roman" w:eastAsia="Times New Roman" w:hAnsi="Times New Roman" w:cs="Times New Roman"/>
          <w:color w:val="000000"/>
          <w:sz w:val="24"/>
          <w:szCs w:val="24"/>
          <w:lang w:eastAsia="tr-TR"/>
        </w:rPr>
      </w:pPr>
      <w:r w:rsidRPr="00831DAC">
        <w:rPr>
          <w:rFonts w:ascii="Times New Roman" w:eastAsia="Times New Roman" w:hAnsi="Times New Roman" w:cs="Times New Roman"/>
          <w:color w:val="000000"/>
          <w:sz w:val="24"/>
          <w:szCs w:val="24"/>
          <w:lang w:eastAsia="tr-TR"/>
        </w:rPr>
        <w:tab/>
      </w:r>
      <w:r w:rsidRPr="00831DAC">
        <w:rPr>
          <w:rFonts w:ascii="Times New Roman" w:eastAsia="Times New Roman" w:hAnsi="Times New Roman" w:cs="Times New Roman"/>
          <w:color w:val="000000"/>
          <w:sz w:val="24"/>
          <w:szCs w:val="24"/>
          <w:lang w:eastAsia="tr-TR"/>
        </w:rPr>
        <w:tab/>
        <w:t xml:space="preserve">       Müdür </w:t>
      </w:r>
    </w:p>
    <w:p w:rsidR="00831DAC" w:rsidRPr="00831DAC" w:rsidRDefault="00831DAC" w:rsidP="00831DAC">
      <w:pPr>
        <w:tabs>
          <w:tab w:val="center" w:pos="4153"/>
          <w:tab w:val="right" w:pos="8306"/>
        </w:tabs>
        <w:spacing w:after="0" w:line="240" w:lineRule="auto"/>
        <w:rPr>
          <w:rFonts w:ascii="Times New Roman" w:eastAsia="Times New Roman" w:hAnsi="Times New Roman" w:cs="Times New Roman"/>
          <w:color w:val="FFFFFF"/>
          <w:sz w:val="24"/>
          <w:szCs w:val="24"/>
          <w:lang w:eastAsia="tr-TR"/>
        </w:rPr>
      </w:pPr>
    </w:p>
    <w:p w:rsidR="00831DAC" w:rsidRPr="00831DAC" w:rsidRDefault="00831DAC" w:rsidP="00831DAC">
      <w:pPr>
        <w:tabs>
          <w:tab w:val="center" w:pos="4153"/>
          <w:tab w:val="right" w:pos="8306"/>
        </w:tabs>
        <w:spacing w:after="0" w:line="240" w:lineRule="auto"/>
        <w:rPr>
          <w:rFonts w:ascii="Times New Roman" w:eastAsia="Times New Roman" w:hAnsi="Times New Roman" w:cs="Times New Roman"/>
          <w:color w:val="000000"/>
          <w:sz w:val="24"/>
          <w:szCs w:val="24"/>
          <w:lang w:eastAsia="tr-TR"/>
        </w:rPr>
      </w:pPr>
    </w:p>
    <w:p w:rsidR="00831DAC" w:rsidRPr="00831DAC" w:rsidRDefault="00831DAC" w:rsidP="00831DAC">
      <w:pPr>
        <w:tabs>
          <w:tab w:val="center" w:pos="4153"/>
          <w:tab w:val="right" w:pos="8306"/>
        </w:tabs>
        <w:spacing w:after="0" w:line="240" w:lineRule="auto"/>
        <w:rPr>
          <w:rFonts w:ascii="Times New Roman" w:eastAsia="Times New Roman" w:hAnsi="Times New Roman" w:cs="Times New Roman"/>
          <w:color w:val="000000"/>
          <w:sz w:val="24"/>
          <w:szCs w:val="24"/>
          <w:lang w:eastAsia="tr-TR"/>
        </w:rPr>
      </w:pPr>
    </w:p>
    <w:p w:rsidR="00831DAC" w:rsidRPr="00831DAC" w:rsidRDefault="00831DAC" w:rsidP="00831DAC">
      <w:pPr>
        <w:tabs>
          <w:tab w:val="center" w:pos="4153"/>
          <w:tab w:val="right" w:pos="8306"/>
        </w:tabs>
        <w:spacing w:after="0" w:line="240" w:lineRule="auto"/>
        <w:rPr>
          <w:rFonts w:ascii="Times New Roman" w:eastAsia="Times New Roman" w:hAnsi="Times New Roman" w:cs="Times New Roman"/>
          <w:color w:val="000000"/>
          <w:sz w:val="24"/>
          <w:szCs w:val="24"/>
          <w:lang w:eastAsia="tr-TR"/>
        </w:rPr>
      </w:pPr>
    </w:p>
    <w:p w:rsidR="00831DAC" w:rsidRPr="00831DAC" w:rsidRDefault="00831DAC" w:rsidP="00831DAC">
      <w:pPr>
        <w:tabs>
          <w:tab w:val="center" w:pos="4153"/>
          <w:tab w:val="right" w:pos="8306"/>
        </w:tabs>
        <w:spacing w:after="0" w:line="240" w:lineRule="auto"/>
        <w:rPr>
          <w:rFonts w:ascii="Times New Roman" w:eastAsia="Times New Roman" w:hAnsi="Times New Roman" w:cs="Times New Roman"/>
          <w:color w:val="000000"/>
          <w:sz w:val="24"/>
          <w:szCs w:val="24"/>
          <w:u w:val="single"/>
          <w:lang w:eastAsia="tr-TR"/>
        </w:rPr>
      </w:pPr>
      <w:r w:rsidRPr="00831DAC">
        <w:rPr>
          <w:rFonts w:ascii="Times New Roman" w:eastAsia="Times New Roman" w:hAnsi="Times New Roman" w:cs="Times New Roman"/>
          <w:color w:val="000000"/>
          <w:sz w:val="24"/>
          <w:szCs w:val="24"/>
          <w:u w:val="single"/>
          <w:lang w:eastAsia="tr-TR"/>
        </w:rPr>
        <w:t>GÜNDEM:</w:t>
      </w:r>
    </w:p>
    <w:p w:rsidR="00831DAC" w:rsidRPr="00831DAC" w:rsidRDefault="00831DAC" w:rsidP="00831DAC">
      <w:pPr>
        <w:tabs>
          <w:tab w:val="center" w:pos="4153"/>
          <w:tab w:val="right" w:pos="8306"/>
        </w:tabs>
        <w:spacing w:after="0" w:line="240" w:lineRule="auto"/>
        <w:rPr>
          <w:rFonts w:ascii="Times New Roman" w:eastAsia="Times New Roman" w:hAnsi="Times New Roman" w:cs="Times New Roman"/>
          <w:b/>
          <w:color w:val="000000"/>
          <w:sz w:val="24"/>
          <w:szCs w:val="24"/>
          <w:u w:val="single"/>
          <w:lang w:eastAsia="tr-TR"/>
        </w:rPr>
      </w:pPr>
    </w:p>
    <w:p w:rsidR="00831DAC" w:rsidRPr="00831DAC" w:rsidRDefault="00831DAC" w:rsidP="00831DAC">
      <w:pPr>
        <w:tabs>
          <w:tab w:val="center" w:pos="4153"/>
          <w:tab w:val="right" w:pos="8306"/>
        </w:tabs>
        <w:spacing w:after="0" w:line="240" w:lineRule="auto"/>
        <w:rPr>
          <w:rFonts w:ascii="Times New Roman" w:eastAsia="Times New Roman" w:hAnsi="Times New Roman" w:cs="Times New Roman"/>
          <w:color w:val="000000"/>
          <w:sz w:val="24"/>
          <w:szCs w:val="24"/>
          <w:lang w:eastAsia="tr-TR"/>
        </w:rPr>
      </w:pPr>
      <w:r w:rsidRPr="00831DAC">
        <w:rPr>
          <w:rFonts w:ascii="Times New Roman" w:eastAsia="Times New Roman" w:hAnsi="Times New Roman" w:cs="Times New Roman"/>
          <w:color w:val="000000"/>
          <w:sz w:val="24"/>
          <w:szCs w:val="24"/>
          <w:lang w:eastAsia="tr-TR"/>
        </w:rPr>
        <w:t>1-2013-2014 Eğitim-Öğretim Yılı Güz ve Bahar Dönemlerinin Değerlendirilmesi.</w:t>
      </w:r>
    </w:p>
    <w:p w:rsidR="00831DAC" w:rsidRPr="00831DAC" w:rsidRDefault="00831DAC" w:rsidP="00831DAC">
      <w:pPr>
        <w:tabs>
          <w:tab w:val="center" w:pos="4153"/>
          <w:tab w:val="right" w:pos="8306"/>
        </w:tabs>
        <w:spacing w:after="0" w:line="240" w:lineRule="auto"/>
        <w:rPr>
          <w:rFonts w:ascii="Times New Roman" w:eastAsia="Times New Roman" w:hAnsi="Times New Roman" w:cs="Times New Roman"/>
          <w:color w:val="000000"/>
          <w:sz w:val="24"/>
          <w:szCs w:val="24"/>
          <w:lang w:eastAsia="tr-TR"/>
        </w:rPr>
      </w:pPr>
      <w:r w:rsidRPr="00831DAC">
        <w:rPr>
          <w:rFonts w:ascii="Times New Roman" w:eastAsia="Times New Roman" w:hAnsi="Times New Roman" w:cs="Times New Roman"/>
          <w:color w:val="000000"/>
          <w:sz w:val="24"/>
          <w:szCs w:val="24"/>
          <w:lang w:eastAsia="tr-TR"/>
        </w:rPr>
        <w:t>2-Dilek ve Öneriler.</w:t>
      </w:r>
    </w:p>
    <w:p w:rsidR="00831DAC" w:rsidRPr="00831DAC" w:rsidRDefault="00831DAC" w:rsidP="00831DAC">
      <w:pPr>
        <w:tabs>
          <w:tab w:val="center" w:pos="4153"/>
          <w:tab w:val="right" w:pos="8306"/>
        </w:tabs>
        <w:spacing w:after="0" w:line="240" w:lineRule="auto"/>
        <w:rPr>
          <w:rFonts w:ascii="Times New Roman" w:eastAsia="Times New Roman" w:hAnsi="Times New Roman" w:cs="Times New Roman"/>
          <w:color w:val="000000"/>
          <w:sz w:val="16"/>
          <w:szCs w:val="16"/>
          <w:lang w:eastAsia="tr-TR"/>
        </w:rPr>
      </w:pPr>
    </w:p>
    <w:p w:rsidR="00831DAC" w:rsidRPr="00831DAC" w:rsidRDefault="00831DAC" w:rsidP="00831DAC">
      <w:pPr>
        <w:tabs>
          <w:tab w:val="center" w:pos="4153"/>
          <w:tab w:val="right" w:pos="8306"/>
        </w:tabs>
        <w:spacing w:after="0" w:line="240" w:lineRule="auto"/>
        <w:rPr>
          <w:rFonts w:ascii="Times New Roman" w:eastAsia="Times New Roman" w:hAnsi="Times New Roman" w:cs="Times New Roman"/>
          <w:color w:val="000000"/>
          <w:sz w:val="16"/>
          <w:szCs w:val="16"/>
          <w:lang w:eastAsia="tr-TR"/>
        </w:rPr>
      </w:pPr>
    </w:p>
    <w:p w:rsidR="00831DAC" w:rsidRPr="00831DAC" w:rsidRDefault="00831DAC" w:rsidP="00831DAC">
      <w:pPr>
        <w:tabs>
          <w:tab w:val="center" w:pos="4153"/>
          <w:tab w:val="right" w:pos="8306"/>
        </w:tabs>
        <w:spacing w:after="0" w:line="240" w:lineRule="auto"/>
        <w:rPr>
          <w:rFonts w:ascii="Times New Roman" w:eastAsia="Times New Roman" w:hAnsi="Times New Roman" w:cs="Times New Roman"/>
          <w:color w:val="000000"/>
          <w:sz w:val="16"/>
          <w:szCs w:val="16"/>
          <w:lang w:eastAsia="tr-TR"/>
        </w:rPr>
      </w:pPr>
    </w:p>
    <w:p w:rsidR="00831DAC" w:rsidRPr="00831DAC" w:rsidRDefault="00831DAC" w:rsidP="00831DAC">
      <w:pPr>
        <w:tabs>
          <w:tab w:val="center" w:pos="4153"/>
          <w:tab w:val="right" w:pos="8306"/>
        </w:tabs>
        <w:spacing w:after="0" w:line="240" w:lineRule="auto"/>
        <w:rPr>
          <w:rFonts w:ascii="Times New Roman" w:eastAsia="Times New Roman" w:hAnsi="Times New Roman" w:cs="Times New Roman"/>
          <w:color w:val="000000"/>
          <w:sz w:val="16"/>
          <w:szCs w:val="16"/>
          <w:lang w:eastAsia="tr-TR"/>
        </w:rPr>
      </w:pPr>
    </w:p>
    <w:p w:rsidR="00831DAC" w:rsidRPr="00831DAC" w:rsidRDefault="00831DAC" w:rsidP="00831DAC">
      <w:pPr>
        <w:tabs>
          <w:tab w:val="center" w:pos="4153"/>
          <w:tab w:val="right" w:pos="8306"/>
        </w:tabs>
        <w:spacing w:after="0" w:line="240" w:lineRule="auto"/>
        <w:rPr>
          <w:rFonts w:ascii="Times New Roman" w:eastAsia="Times New Roman" w:hAnsi="Times New Roman" w:cs="Times New Roman"/>
          <w:color w:val="000000"/>
          <w:sz w:val="16"/>
          <w:szCs w:val="16"/>
          <w:lang w:eastAsia="tr-TR"/>
        </w:rPr>
      </w:pPr>
    </w:p>
    <w:p w:rsidR="00831DAC" w:rsidRPr="00831DAC" w:rsidRDefault="00831DAC" w:rsidP="00831DAC">
      <w:pPr>
        <w:tabs>
          <w:tab w:val="center" w:pos="4153"/>
          <w:tab w:val="right" w:pos="8306"/>
        </w:tabs>
        <w:spacing w:after="0" w:line="240" w:lineRule="auto"/>
        <w:rPr>
          <w:rFonts w:ascii="Times New Roman" w:eastAsia="Times New Roman" w:hAnsi="Times New Roman" w:cs="Times New Roman"/>
          <w:color w:val="000000"/>
          <w:sz w:val="16"/>
          <w:szCs w:val="16"/>
          <w:lang w:eastAsia="tr-TR"/>
        </w:rPr>
      </w:pPr>
    </w:p>
    <w:p w:rsidR="00831DAC" w:rsidRPr="00831DAC" w:rsidRDefault="00831DAC" w:rsidP="00831DAC">
      <w:pPr>
        <w:tabs>
          <w:tab w:val="center" w:pos="4153"/>
          <w:tab w:val="right" w:pos="8306"/>
        </w:tabs>
        <w:spacing w:after="0" w:line="240" w:lineRule="auto"/>
        <w:rPr>
          <w:rFonts w:ascii="Times New Roman" w:eastAsia="Times New Roman" w:hAnsi="Times New Roman" w:cs="Times New Roman"/>
          <w:color w:val="000000"/>
          <w:sz w:val="16"/>
          <w:szCs w:val="16"/>
          <w:lang w:eastAsia="tr-TR"/>
        </w:rPr>
      </w:pPr>
    </w:p>
    <w:p w:rsidR="00831DAC" w:rsidRPr="00831DAC" w:rsidRDefault="00831DAC" w:rsidP="00831DAC">
      <w:pPr>
        <w:tabs>
          <w:tab w:val="center" w:pos="4153"/>
          <w:tab w:val="right" w:pos="8306"/>
        </w:tabs>
        <w:spacing w:after="0" w:line="240" w:lineRule="auto"/>
        <w:rPr>
          <w:rFonts w:ascii="Times New Roman" w:eastAsia="Times New Roman" w:hAnsi="Times New Roman" w:cs="Times New Roman"/>
          <w:color w:val="000000"/>
          <w:sz w:val="16"/>
          <w:szCs w:val="16"/>
          <w:lang w:eastAsia="tr-TR"/>
        </w:rPr>
      </w:pPr>
    </w:p>
    <w:p w:rsidR="00831DAC" w:rsidRPr="00831DAC" w:rsidRDefault="00831DAC" w:rsidP="00831DAC">
      <w:pPr>
        <w:tabs>
          <w:tab w:val="center" w:pos="4153"/>
          <w:tab w:val="right" w:pos="8306"/>
        </w:tabs>
        <w:spacing w:after="0" w:line="240" w:lineRule="auto"/>
        <w:rPr>
          <w:rFonts w:ascii="Times New Roman" w:eastAsia="Times New Roman" w:hAnsi="Times New Roman" w:cs="Times New Roman"/>
          <w:color w:val="000000"/>
          <w:sz w:val="16"/>
          <w:szCs w:val="16"/>
          <w:lang w:eastAsia="tr-TR"/>
        </w:rPr>
      </w:pPr>
    </w:p>
    <w:p w:rsidR="00831DAC" w:rsidRPr="00831DAC" w:rsidRDefault="00831DAC" w:rsidP="00831DAC">
      <w:pPr>
        <w:tabs>
          <w:tab w:val="center" w:pos="4153"/>
          <w:tab w:val="right" w:pos="8306"/>
        </w:tabs>
        <w:spacing w:after="0" w:line="240" w:lineRule="auto"/>
        <w:rPr>
          <w:rFonts w:ascii="Times New Roman" w:eastAsia="Times New Roman" w:hAnsi="Times New Roman" w:cs="Times New Roman"/>
          <w:color w:val="000000"/>
          <w:sz w:val="16"/>
          <w:szCs w:val="16"/>
          <w:lang w:eastAsia="tr-TR"/>
        </w:rPr>
      </w:pPr>
    </w:p>
    <w:p w:rsidR="00831DAC" w:rsidRPr="00831DAC" w:rsidRDefault="00831DAC" w:rsidP="00831DAC">
      <w:pPr>
        <w:tabs>
          <w:tab w:val="center" w:pos="4153"/>
          <w:tab w:val="right" w:pos="8306"/>
        </w:tabs>
        <w:spacing w:after="0" w:line="240" w:lineRule="auto"/>
        <w:rPr>
          <w:rFonts w:ascii="Times New Roman" w:eastAsia="Times New Roman" w:hAnsi="Times New Roman" w:cs="Times New Roman"/>
          <w:color w:val="000000"/>
          <w:sz w:val="16"/>
          <w:szCs w:val="16"/>
          <w:lang w:eastAsia="tr-TR"/>
        </w:rPr>
      </w:pPr>
    </w:p>
    <w:p w:rsidR="00831DAC" w:rsidRPr="00831DAC" w:rsidRDefault="00831DAC" w:rsidP="00831DAC">
      <w:pPr>
        <w:tabs>
          <w:tab w:val="center" w:pos="4153"/>
          <w:tab w:val="right" w:pos="8306"/>
        </w:tabs>
        <w:spacing w:after="0" w:line="240" w:lineRule="auto"/>
        <w:rPr>
          <w:rFonts w:ascii="Times New Roman" w:eastAsia="Times New Roman" w:hAnsi="Times New Roman" w:cs="Times New Roman"/>
          <w:color w:val="000000"/>
          <w:sz w:val="16"/>
          <w:szCs w:val="16"/>
          <w:lang w:eastAsia="tr-TR"/>
        </w:rPr>
      </w:pPr>
    </w:p>
    <w:p w:rsidR="00831DAC" w:rsidRPr="00831DAC" w:rsidRDefault="00831DAC" w:rsidP="00831DAC">
      <w:pPr>
        <w:tabs>
          <w:tab w:val="center" w:pos="4153"/>
          <w:tab w:val="right" w:pos="8306"/>
        </w:tabs>
        <w:spacing w:after="0" w:line="240" w:lineRule="auto"/>
        <w:rPr>
          <w:rFonts w:ascii="Times New Roman" w:eastAsia="Times New Roman" w:hAnsi="Times New Roman" w:cs="Times New Roman"/>
          <w:color w:val="000000"/>
          <w:sz w:val="16"/>
          <w:szCs w:val="16"/>
          <w:lang w:eastAsia="tr-TR"/>
        </w:rPr>
      </w:pPr>
    </w:p>
    <w:p w:rsidR="00831DAC" w:rsidRPr="00831DAC" w:rsidRDefault="00831DAC" w:rsidP="00831DAC">
      <w:pPr>
        <w:spacing w:after="0" w:line="240" w:lineRule="auto"/>
        <w:rPr>
          <w:rFonts w:ascii="Times New Roman" w:eastAsia="Times New Roman" w:hAnsi="Times New Roman" w:cs="Times New Roman"/>
          <w:color w:val="000000" w:themeColor="text1"/>
          <w:sz w:val="24"/>
          <w:szCs w:val="24"/>
          <w:u w:val="single"/>
          <w:lang w:eastAsia="tr-TR"/>
        </w:rPr>
      </w:pPr>
    </w:p>
    <w:p w:rsidR="00831DAC" w:rsidRPr="00831DAC" w:rsidRDefault="00831DAC" w:rsidP="00831DAC">
      <w:pPr>
        <w:spacing w:after="0" w:line="240" w:lineRule="auto"/>
        <w:rPr>
          <w:rFonts w:ascii="Times New Roman" w:eastAsia="Times New Roman" w:hAnsi="Times New Roman" w:cs="Times New Roman"/>
          <w:color w:val="000000" w:themeColor="text1"/>
          <w:lang w:eastAsia="tr-TR"/>
        </w:rPr>
      </w:pPr>
      <w:proofErr w:type="gramStart"/>
      <w:r w:rsidRPr="00831DAC">
        <w:rPr>
          <w:rFonts w:ascii="Times New Roman" w:eastAsia="Times New Roman" w:hAnsi="Times New Roman" w:cs="Times New Roman"/>
          <w:color w:val="000000" w:themeColor="text1"/>
          <w:lang w:eastAsia="tr-TR"/>
        </w:rPr>
        <w:t>30/05/2014</w:t>
      </w:r>
      <w:proofErr w:type="gramEnd"/>
      <w:r w:rsidRPr="00831DAC">
        <w:rPr>
          <w:rFonts w:ascii="Times New Roman" w:eastAsia="Times New Roman" w:hAnsi="Times New Roman" w:cs="Times New Roman"/>
          <w:color w:val="000000" w:themeColor="text1"/>
          <w:lang w:eastAsia="tr-TR"/>
        </w:rPr>
        <w:t xml:space="preserve"> Memur</w:t>
      </w:r>
      <w:r w:rsidRPr="00831DAC">
        <w:rPr>
          <w:rFonts w:ascii="Times New Roman" w:eastAsia="Times New Roman" w:hAnsi="Times New Roman" w:cs="Times New Roman"/>
          <w:color w:val="000000" w:themeColor="text1"/>
          <w:lang w:eastAsia="tr-TR"/>
        </w:rPr>
        <w:tab/>
      </w:r>
      <w:r w:rsidRPr="00831DAC">
        <w:rPr>
          <w:rFonts w:ascii="Times New Roman" w:eastAsia="Times New Roman" w:hAnsi="Times New Roman" w:cs="Times New Roman"/>
          <w:color w:val="000000" w:themeColor="text1"/>
          <w:lang w:eastAsia="tr-TR"/>
        </w:rPr>
        <w:tab/>
        <w:t>: N.ÜRKMEZ</w:t>
      </w:r>
    </w:p>
    <w:p w:rsidR="00831DAC" w:rsidRPr="00831DAC" w:rsidRDefault="00831DAC" w:rsidP="00831DAC">
      <w:pPr>
        <w:spacing w:after="0" w:line="240" w:lineRule="auto"/>
        <w:rPr>
          <w:rFonts w:ascii="Times New Roman" w:eastAsia="Times New Roman" w:hAnsi="Times New Roman" w:cs="Times New Roman"/>
          <w:color w:val="000000" w:themeColor="text1"/>
          <w:lang w:eastAsia="tr-TR"/>
        </w:rPr>
      </w:pPr>
      <w:proofErr w:type="gramStart"/>
      <w:r w:rsidRPr="00831DAC">
        <w:rPr>
          <w:rFonts w:ascii="Times New Roman" w:eastAsia="Times New Roman" w:hAnsi="Times New Roman" w:cs="Times New Roman"/>
          <w:color w:val="000000" w:themeColor="text1"/>
          <w:lang w:eastAsia="tr-TR"/>
        </w:rPr>
        <w:t>30/05/2014</w:t>
      </w:r>
      <w:proofErr w:type="gramEnd"/>
      <w:r w:rsidRPr="00831DAC">
        <w:rPr>
          <w:rFonts w:ascii="Times New Roman" w:eastAsia="Times New Roman" w:hAnsi="Times New Roman" w:cs="Times New Roman"/>
          <w:color w:val="000000" w:themeColor="text1"/>
          <w:lang w:eastAsia="tr-TR"/>
        </w:rPr>
        <w:t xml:space="preserve"> Y.O Sek.</w:t>
      </w:r>
      <w:r w:rsidRPr="00831DAC">
        <w:rPr>
          <w:rFonts w:ascii="Times New Roman" w:eastAsia="Times New Roman" w:hAnsi="Times New Roman" w:cs="Times New Roman"/>
          <w:color w:val="000000" w:themeColor="text1"/>
          <w:lang w:eastAsia="tr-TR"/>
        </w:rPr>
        <w:tab/>
      </w:r>
      <w:r w:rsidRPr="00831DAC">
        <w:rPr>
          <w:rFonts w:ascii="Times New Roman" w:eastAsia="Times New Roman" w:hAnsi="Times New Roman" w:cs="Times New Roman"/>
          <w:color w:val="000000" w:themeColor="text1"/>
          <w:lang w:eastAsia="tr-TR"/>
        </w:rPr>
        <w:tab/>
        <w:t>: G.DOĞAÇ</w:t>
      </w:r>
    </w:p>
    <w:p w:rsidR="00831DAC" w:rsidRPr="00831DAC" w:rsidRDefault="00BF187D" w:rsidP="00831DAC">
      <w:pPr>
        <w:tabs>
          <w:tab w:val="center" w:pos="4153"/>
          <w:tab w:val="right" w:pos="8306"/>
        </w:tabs>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noProof/>
          <w:sz w:val="20"/>
          <w:szCs w:val="20"/>
          <w:lang w:eastAsia="tr-TR"/>
        </w:rPr>
        <w:pict>
          <v:line id="Düz Bağlayıcı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pt,1.05pt" to="487.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" o:allowincell="f"/>
        </w:pict>
      </w:r>
      <w:r w:rsidR="00831DAC" w:rsidRPr="00831DAC">
        <w:rPr>
          <w:rFonts w:ascii="Times New Roman" w:eastAsia="Times New Roman" w:hAnsi="Times New Roman" w:cs="Times New Roman"/>
          <w:sz w:val="20"/>
          <w:szCs w:val="20"/>
          <w:lang w:eastAsia="tr-TR"/>
        </w:rPr>
        <w:t xml:space="preserve">Aydın Sağlık Hizmetleri Meslek Yüksekokulu  Gençlik Caddesi  </w:t>
      </w:r>
      <w:proofErr w:type="gramStart"/>
      <w:r w:rsidR="00831DAC" w:rsidRPr="00831DAC">
        <w:rPr>
          <w:rFonts w:ascii="Times New Roman" w:eastAsia="Times New Roman" w:hAnsi="Times New Roman" w:cs="Times New Roman"/>
          <w:sz w:val="20"/>
          <w:szCs w:val="20"/>
          <w:lang w:eastAsia="tr-TR"/>
        </w:rPr>
        <w:t>No : 7</w:t>
      </w:r>
      <w:proofErr w:type="gramEnd"/>
      <w:r w:rsidR="00831DAC" w:rsidRPr="00831DAC">
        <w:rPr>
          <w:rFonts w:ascii="Times New Roman" w:eastAsia="Times New Roman" w:hAnsi="Times New Roman" w:cs="Times New Roman"/>
          <w:sz w:val="20"/>
          <w:szCs w:val="20"/>
          <w:lang w:eastAsia="tr-TR"/>
        </w:rPr>
        <w:t xml:space="preserve">     09100   AYDIN</w:t>
      </w:r>
    </w:p>
    <w:p w:rsidR="00831DAC" w:rsidRPr="00831DAC" w:rsidRDefault="00831DAC" w:rsidP="00831DAC">
      <w:pPr>
        <w:tabs>
          <w:tab w:val="center" w:pos="4153"/>
          <w:tab w:val="right" w:pos="8306"/>
        </w:tabs>
        <w:spacing w:after="0" w:line="240" w:lineRule="auto"/>
        <w:rPr>
          <w:rFonts w:ascii="Times New Roman" w:eastAsia="Times New Roman" w:hAnsi="Times New Roman" w:cs="Times New Roman"/>
          <w:sz w:val="20"/>
          <w:szCs w:val="20"/>
          <w:lang w:eastAsia="tr-TR"/>
        </w:rPr>
      </w:pPr>
      <w:r w:rsidRPr="00831DAC">
        <w:rPr>
          <w:rFonts w:ascii="Times New Roman" w:eastAsia="Times New Roman" w:hAnsi="Times New Roman" w:cs="Times New Roman"/>
          <w:sz w:val="20"/>
          <w:szCs w:val="20"/>
          <w:lang w:eastAsia="tr-TR"/>
        </w:rPr>
        <w:t xml:space="preserve">Tel:  (0 256) 212 53 </w:t>
      </w:r>
      <w:proofErr w:type="gramStart"/>
      <w:r w:rsidRPr="00831DAC">
        <w:rPr>
          <w:rFonts w:ascii="Times New Roman" w:eastAsia="Times New Roman" w:hAnsi="Times New Roman" w:cs="Times New Roman"/>
          <w:sz w:val="20"/>
          <w:szCs w:val="20"/>
          <w:lang w:eastAsia="tr-TR"/>
        </w:rPr>
        <w:t>14    Faks</w:t>
      </w:r>
      <w:proofErr w:type="gramEnd"/>
      <w:r w:rsidRPr="00831DAC">
        <w:rPr>
          <w:rFonts w:ascii="Times New Roman" w:eastAsia="Times New Roman" w:hAnsi="Times New Roman" w:cs="Times New Roman"/>
          <w:sz w:val="20"/>
          <w:szCs w:val="20"/>
          <w:lang w:eastAsia="tr-TR"/>
        </w:rPr>
        <w:t xml:space="preserve">: (0 256) 214 80 41  e-mail : </w:t>
      </w:r>
      <w:hyperlink r:id="rId6" w:history="1">
        <w:r w:rsidRPr="00831DAC">
          <w:rPr>
            <w:rFonts w:ascii="Times New Roman" w:eastAsia="Times New Roman" w:hAnsi="Times New Roman" w:cs="Times New Roman"/>
            <w:b/>
            <w:color w:val="0000FF"/>
            <w:sz w:val="20"/>
            <w:szCs w:val="20"/>
            <w:u w:val="single"/>
            <w:lang w:eastAsia="tr-TR"/>
          </w:rPr>
          <w:t>ashmyo@adu.edu.tr</w:t>
        </w:r>
      </w:hyperlink>
    </w:p>
    <w:p w:rsidR="00AC0D93" w:rsidRDefault="00AC0D93"/>
    <w:sectPr w:rsidR="00AC0D93" w:rsidSect="00BF187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31E26"/>
    <w:rsid w:val="00731E26"/>
    <w:rsid w:val="00831DAC"/>
    <w:rsid w:val="00AC0D93"/>
    <w:rsid w:val="00BF187D"/>
    <w:rsid w:val="00CF705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87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31DA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31D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31DA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31D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shmyo@adu.edu.tr" TargetMode="External"/><Relationship Id="rId5" Type="http://schemas.openxmlformats.org/officeDocument/2006/relationships/image" Target="media/image2.jpeg"/><Relationship Id="rId4" Type="http://schemas.openxmlformats.org/officeDocument/2006/relationships/image" Target="media/image1.png"/><Relationship Id="rId9"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186</Words>
  <Characters>1064</Characters>
  <Application>Microsoft Office Word</Application>
  <DocSecurity>0</DocSecurity>
  <Lines>8</Lines>
  <Paragraphs>2</Paragraphs>
  <ScaleCrop>false</ScaleCrop>
  <Company>Hewlett-Packard Company</Company>
  <LinksUpToDate>false</LinksUpToDate>
  <CharactersWithSpaces>1248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Hpi5</dc:creator>
  <cp:keywords/>
  <dc:description/>
  <cp:lastModifiedBy>Microsoft-PC</cp:lastModifiedBy>
  <cp:revision>3</cp:revision>
  <dcterms:created xsi:type="dcterms:W3CDTF">2014-06-02T05:38:00Z</dcterms:created>
  <dcterms:modified xsi:type="dcterms:W3CDTF">2014-06-02T06:36:00Z</dcterms:modified>
</cp:coreProperties>
</file>